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A9" w:rsidRPr="00160B53" w:rsidRDefault="00AB61A9" w:rsidP="000C6E95">
      <w:pPr>
        <w:spacing w:after="0" w:line="259" w:lineRule="auto"/>
        <w:ind w:left="0" w:right="-31" w:firstLine="0"/>
        <w:jc w:val="center"/>
        <w:rPr>
          <w:b/>
          <w:color w:val="auto"/>
          <w:sz w:val="32"/>
          <w:szCs w:val="32"/>
          <w:u w:val="single"/>
        </w:rPr>
      </w:pPr>
      <w:bookmarkStart w:id="0" w:name="_Hlk529132265"/>
      <w:r w:rsidRPr="00160B53">
        <w:rPr>
          <w:b/>
          <w:color w:val="auto"/>
          <w:sz w:val="32"/>
          <w:szCs w:val="32"/>
          <w:u w:val="single"/>
        </w:rPr>
        <w:t xml:space="preserve">Региональный проект «Экспорт услуг Рязанской области»  </w:t>
      </w:r>
    </w:p>
    <w:p w:rsidR="000A110A" w:rsidRDefault="00AB61A9" w:rsidP="000C6E95">
      <w:pPr>
        <w:spacing w:after="0" w:line="259" w:lineRule="auto"/>
        <w:ind w:left="0" w:right="-31" w:firstLine="0"/>
        <w:jc w:val="center"/>
        <w:rPr>
          <w:color w:val="auto"/>
          <w:szCs w:val="28"/>
        </w:rPr>
      </w:pPr>
      <w:r w:rsidRPr="00AB61A9">
        <w:rPr>
          <w:color w:val="auto"/>
          <w:szCs w:val="28"/>
        </w:rPr>
        <w:t xml:space="preserve">Комплекс мер по увеличению объема экспорта услуг категории </w:t>
      </w:r>
    </w:p>
    <w:p w:rsidR="00D65543" w:rsidRPr="00160B53" w:rsidRDefault="00AB61A9" w:rsidP="000C6E95">
      <w:pPr>
        <w:spacing w:after="0" w:line="259" w:lineRule="auto"/>
        <w:ind w:left="0" w:right="-31" w:firstLine="0"/>
        <w:jc w:val="center"/>
        <w:rPr>
          <w:b/>
          <w:color w:val="auto"/>
          <w:szCs w:val="28"/>
        </w:rPr>
      </w:pPr>
      <w:r w:rsidRPr="00160B53">
        <w:rPr>
          <w:b/>
          <w:color w:val="auto"/>
          <w:szCs w:val="28"/>
        </w:rPr>
        <w:t>«</w:t>
      </w:r>
      <w:r w:rsidR="000A110A" w:rsidRPr="00160B53">
        <w:rPr>
          <w:b/>
          <w:color w:val="auto"/>
          <w:szCs w:val="28"/>
        </w:rPr>
        <w:t>Услуги, связанные с использованием промышленной продукции»</w:t>
      </w:r>
    </w:p>
    <w:bookmarkEnd w:id="0"/>
    <w:p w:rsidR="00CD3573" w:rsidRPr="003279DD" w:rsidRDefault="00CD3573" w:rsidP="00AB61A9">
      <w:pPr>
        <w:spacing w:after="120" w:line="259" w:lineRule="auto"/>
        <w:ind w:left="0" w:right="-31" w:firstLine="0"/>
        <w:rPr>
          <w:color w:val="auto"/>
          <w:sz w:val="24"/>
          <w:szCs w:val="24"/>
        </w:rPr>
      </w:pPr>
    </w:p>
    <w:tbl>
      <w:tblPr>
        <w:tblStyle w:val="TableGrid"/>
        <w:tblW w:w="13320" w:type="dxa"/>
        <w:jc w:val="center"/>
        <w:tblInd w:w="0" w:type="dxa"/>
        <w:tblLayout w:type="fixed"/>
        <w:tblCellMar>
          <w:top w:w="9" w:type="dxa"/>
          <w:left w:w="29" w:type="dxa"/>
          <w:right w:w="1" w:type="dxa"/>
        </w:tblCellMar>
        <w:tblLook w:val="04A0" w:firstRow="1" w:lastRow="0" w:firstColumn="1" w:lastColumn="0" w:noHBand="0" w:noVBand="1"/>
      </w:tblPr>
      <w:tblGrid>
        <w:gridCol w:w="785"/>
        <w:gridCol w:w="7237"/>
        <w:gridCol w:w="2888"/>
        <w:gridCol w:w="2410"/>
      </w:tblGrid>
      <w:tr w:rsidR="00F03773" w:rsidRPr="00160B53" w:rsidTr="00F03773">
        <w:trPr>
          <w:trHeight w:val="374"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 xml:space="preserve">№ </w:t>
            </w:r>
          </w:p>
          <w:p w:rsidR="00F03773" w:rsidRPr="00160B5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п/п</w:t>
            </w:r>
          </w:p>
        </w:tc>
        <w:tc>
          <w:tcPr>
            <w:tcW w:w="7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773" w:rsidRPr="00F352EF" w:rsidRDefault="00F03773" w:rsidP="009847FD">
            <w:pPr>
              <w:spacing w:after="0" w:line="240" w:lineRule="auto"/>
              <w:ind w:left="2" w:firstLine="0"/>
              <w:jc w:val="center"/>
              <w:rPr>
                <w:bCs/>
                <w:sz w:val="24"/>
                <w:szCs w:val="24"/>
              </w:rPr>
            </w:pPr>
            <w:r w:rsidRPr="00F352EF">
              <w:rPr>
                <w:bCs/>
                <w:sz w:val="24"/>
                <w:szCs w:val="24"/>
              </w:rPr>
              <w:t>Наименование меры</w:t>
            </w:r>
          </w:p>
          <w:p w:rsidR="00F03773" w:rsidRPr="00160B53" w:rsidRDefault="00F03773" w:rsidP="00652B7B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652B7B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Сроки реализации</w:t>
            </w:r>
          </w:p>
        </w:tc>
      </w:tr>
      <w:tr w:rsidR="00F03773" w:rsidRPr="007D7003" w:rsidTr="00F03773">
        <w:trPr>
          <w:trHeight w:val="310"/>
          <w:jc w:val="center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7D700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7D7003" w:rsidRDefault="00F03773" w:rsidP="00652B7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7D7003" w:rsidRDefault="00F03773" w:rsidP="00652B7B">
            <w:pPr>
              <w:spacing w:after="0" w:line="240" w:lineRule="auto"/>
              <w:ind w:left="37" w:firstLine="0"/>
              <w:jc w:val="center"/>
              <w:rPr>
                <w:sz w:val="24"/>
                <w:szCs w:val="24"/>
              </w:rPr>
            </w:pPr>
            <w:r w:rsidRPr="007D7003">
              <w:rPr>
                <w:sz w:val="24"/>
                <w:szCs w:val="24"/>
              </w:rPr>
              <w:t>начало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7D7003" w:rsidRDefault="00F03773" w:rsidP="00652B7B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7D7003">
              <w:rPr>
                <w:sz w:val="24"/>
                <w:szCs w:val="24"/>
              </w:rPr>
              <w:t>окончание</w:t>
            </w:r>
          </w:p>
        </w:tc>
      </w:tr>
      <w:tr w:rsidR="00F03773" w:rsidRPr="007D7003" w:rsidTr="00F03773">
        <w:trPr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1.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652B7B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Определение перечня экспортеров услуг категории «Услуги, связанные с использованием промышленной продукции», действующих на территории Рязанской области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652B7B">
            <w:pPr>
              <w:spacing w:after="0" w:line="240" w:lineRule="auto"/>
              <w:ind w:left="37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652B7B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20.06.2019</w:t>
            </w:r>
          </w:p>
        </w:tc>
      </w:tr>
      <w:tr w:rsidR="00F03773" w:rsidRPr="007D7003" w:rsidTr="00F03773">
        <w:trPr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20537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652B7B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0A110A">
              <w:rPr>
                <w:sz w:val="24"/>
                <w:szCs w:val="24"/>
              </w:rPr>
              <w:t>Мониторинг и участие в процессе идентификации таможенных и транспортно-логистических ограничений, влияющих на техническое обслуживание и ремонт товаров (опрос предприятий)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20537" w:rsidRDefault="00F03773" w:rsidP="0043623B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F03773" w:rsidRPr="007D7003" w:rsidTr="00F03773">
        <w:trPr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20537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652B7B">
            <w:pPr>
              <w:spacing w:after="0" w:line="240" w:lineRule="auto"/>
              <w:ind w:left="2" w:right="155" w:firstLine="0"/>
              <w:rPr>
                <w:color w:val="auto"/>
                <w:sz w:val="24"/>
                <w:szCs w:val="24"/>
              </w:rPr>
            </w:pPr>
            <w:r w:rsidRPr="00160B53">
              <w:rPr>
                <w:color w:val="auto"/>
                <w:sz w:val="24"/>
                <w:szCs w:val="24"/>
              </w:rPr>
              <w:t>Выявление ключевых требований для работы на рынках зарубежных стран и подготовка рекомендаций потенциальным экспортерам для выхода на экспорт</w:t>
            </w:r>
          </w:p>
          <w:p w:rsidR="00F03773" w:rsidRPr="00652B7B" w:rsidRDefault="00F03773" w:rsidP="00160B53">
            <w:pPr>
              <w:spacing w:after="0" w:line="240" w:lineRule="auto"/>
              <w:ind w:left="2" w:right="155" w:firstLine="0"/>
              <w:rPr>
                <w:color w:val="auto"/>
                <w:sz w:val="24"/>
                <w:szCs w:val="24"/>
              </w:rPr>
            </w:pPr>
            <w:r w:rsidRPr="000A110A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 xml:space="preserve">в том числе по </w:t>
            </w:r>
            <w:r w:rsidRPr="000A110A">
              <w:rPr>
                <w:color w:val="auto"/>
                <w:sz w:val="24"/>
                <w:szCs w:val="24"/>
              </w:rPr>
              <w:t>запрос</w:t>
            </w:r>
            <w:r>
              <w:rPr>
                <w:color w:val="auto"/>
                <w:sz w:val="24"/>
                <w:szCs w:val="24"/>
              </w:rPr>
              <w:t>ам</w:t>
            </w:r>
            <w:r w:rsidRPr="000A110A">
              <w:rPr>
                <w:color w:val="auto"/>
                <w:sz w:val="24"/>
                <w:szCs w:val="24"/>
              </w:rPr>
              <w:t xml:space="preserve"> от предприятий)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20537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F03773" w:rsidRPr="007D7003" w:rsidTr="00F03773">
        <w:trPr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652B7B">
            <w:pPr>
              <w:spacing w:after="0" w:line="240" w:lineRule="auto"/>
              <w:ind w:left="2" w:right="155" w:firstLine="0"/>
              <w:rPr>
                <w:color w:val="auto"/>
                <w:sz w:val="24"/>
                <w:szCs w:val="24"/>
              </w:rPr>
            </w:pPr>
            <w:r w:rsidRPr="00160B53">
              <w:rPr>
                <w:color w:val="auto"/>
                <w:sz w:val="24"/>
                <w:szCs w:val="24"/>
              </w:rPr>
              <w:t>Обеспечение получения курируемыми экспортно ориентированными компаниями услуг, оказываемых Рязанским Центром поддержки экспорта по активизации их экспортной операции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F03773" w:rsidRPr="007D7003" w:rsidTr="00F03773">
        <w:trPr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652B7B">
            <w:pPr>
              <w:spacing w:after="0" w:line="240" w:lineRule="auto"/>
              <w:ind w:left="2" w:right="155" w:firstLine="0"/>
              <w:rPr>
                <w:color w:val="auto"/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 xml:space="preserve">Организация участия компаний в дискуссионных площадках (круглые столы, заседания Клуба экспортеров Рязанской области) с приглашением экспертов, представителей профильных органов власти для обсуждения существующих проблем в экспорте данной категории услуг и путей их решения    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652B7B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1 раза в квартал </w:t>
            </w:r>
          </w:p>
        </w:tc>
      </w:tr>
      <w:tr w:rsidR="00F03773" w:rsidRPr="007D7003" w:rsidTr="00F03773">
        <w:trPr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20537" w:rsidRDefault="00F03773" w:rsidP="00160B5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160B53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Направление обращений по запросам профильных экспортно ориентированных предприятий Рязанской области в адрес федеральных органов власти на предмет существующих проблем в экспортной деятельности и путей их решения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 xml:space="preserve">постоянно </w:t>
            </w:r>
          </w:p>
          <w:p w:rsidR="00F03773" w:rsidRPr="00012D69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(по мере поступления запросов от предприятий)</w:t>
            </w:r>
          </w:p>
        </w:tc>
      </w:tr>
      <w:tr w:rsidR="00F03773" w:rsidRPr="007D7003" w:rsidTr="00F03773">
        <w:trPr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80585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160B53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 xml:space="preserve">Проведение       анализа       рынка       экспортеров </w:t>
            </w:r>
            <w:r>
              <w:rPr>
                <w:sz w:val="24"/>
                <w:szCs w:val="24"/>
              </w:rPr>
              <w:t>услуг, связанных с использованием промышленной продукции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652B7B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F03773" w:rsidRPr="00012D69" w:rsidRDefault="00F03773" w:rsidP="00652B7B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поступления запросов от предприятий)</w:t>
            </w:r>
          </w:p>
        </w:tc>
      </w:tr>
      <w:tr w:rsidR="00F03773" w:rsidRPr="007D7003" w:rsidTr="00F03773">
        <w:trPr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652B7B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 xml:space="preserve">Обеспечение участия профильных экспортно ориентированных предприятий Рязанской области в программе субсидирования </w:t>
            </w:r>
            <w:r w:rsidRPr="00160B53">
              <w:rPr>
                <w:sz w:val="24"/>
                <w:szCs w:val="24"/>
              </w:rPr>
              <w:lastRenderedPageBreak/>
              <w:t>процентных ставок по экспортным кредитам и иным инструментам финансирования, аналогичным кредиту по экономической сути, предоставляемым коммерческими банками в целях обеспечения льготным финансированием проектов по экспорту услуг и результатов интеллектуальной деятельности (аналогично КППК)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t xml:space="preserve">соответствии со </w:t>
            </w:r>
            <w:r w:rsidRPr="00160B53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ам</w:t>
            </w:r>
            <w:r w:rsidRPr="00160B53">
              <w:rPr>
                <w:sz w:val="24"/>
                <w:szCs w:val="24"/>
              </w:rPr>
              <w:t>и, установленны</w:t>
            </w:r>
            <w:r>
              <w:rPr>
                <w:sz w:val="24"/>
                <w:szCs w:val="24"/>
              </w:rPr>
              <w:t>ми</w:t>
            </w:r>
            <w:r w:rsidRPr="00160B53">
              <w:rPr>
                <w:sz w:val="24"/>
                <w:szCs w:val="24"/>
              </w:rPr>
              <w:t xml:space="preserve"> </w:t>
            </w:r>
          </w:p>
          <w:p w:rsidR="00F03773" w:rsidRPr="00012D69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в рамках НПА на федеральном уровне</w:t>
            </w:r>
          </w:p>
        </w:tc>
      </w:tr>
      <w:tr w:rsidR="00F03773" w:rsidRPr="007D7003" w:rsidTr="00F03773">
        <w:trPr>
          <w:cantSplit/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160B53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Содействие в организации участия потенциальных экспортеров – поставщиков данной категории услуг в международных</w:t>
            </w:r>
            <w:r>
              <w:rPr>
                <w:sz w:val="24"/>
                <w:szCs w:val="24"/>
              </w:rPr>
              <w:t xml:space="preserve"> профильных в</w:t>
            </w:r>
            <w:r w:rsidRPr="00160B53">
              <w:rPr>
                <w:sz w:val="24"/>
                <w:szCs w:val="24"/>
              </w:rPr>
              <w:t xml:space="preserve">ыставках за рубежом или на территории Российской Федерации и размещение информации о компаниях – </w:t>
            </w:r>
            <w:proofErr w:type="gramStart"/>
            <w:r w:rsidRPr="00160B53">
              <w:rPr>
                <w:sz w:val="24"/>
                <w:szCs w:val="24"/>
              </w:rPr>
              <w:t>поставщиках  услуг</w:t>
            </w:r>
            <w:proofErr w:type="gramEnd"/>
            <w:r w:rsidRPr="00160B53">
              <w:rPr>
                <w:sz w:val="24"/>
                <w:szCs w:val="24"/>
              </w:rPr>
              <w:t xml:space="preserve"> на коллективных региональных стендах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 xml:space="preserve">в соответствии с датами проведения   </w:t>
            </w:r>
          </w:p>
        </w:tc>
      </w:tr>
      <w:tr w:rsidR="00F03773" w:rsidRPr="007D7003" w:rsidTr="00F03773">
        <w:trPr>
          <w:cantSplit/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160B53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 xml:space="preserve">Создание   информационного   ресурса   по   координации работы экспортеров </w:t>
            </w:r>
            <w:r>
              <w:rPr>
                <w:sz w:val="24"/>
                <w:szCs w:val="24"/>
              </w:rPr>
              <w:t>услуг, связанных с использованием промышленной продукции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160B53">
            <w:pPr>
              <w:spacing w:after="0" w:line="240" w:lineRule="auto"/>
              <w:ind w:left="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</w:tr>
      <w:tr w:rsidR="00F03773" w:rsidRPr="007D7003" w:rsidTr="00F03773">
        <w:trPr>
          <w:cantSplit/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5633FE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Информирование потенциальных экспортеров – поставщиков данной категории услуг о возможности применения налоговой ставки НДС 0% при внешней торговле услугами и интеллектуальной собственностью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 xml:space="preserve">в сроки, установленные </w:t>
            </w:r>
          </w:p>
          <w:p w:rsidR="00F03773" w:rsidRPr="00652B7B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в рамках НПА на федеральном уровне</w:t>
            </w:r>
          </w:p>
        </w:tc>
      </w:tr>
      <w:tr w:rsidR="00F03773" w:rsidRPr="007D7003" w:rsidTr="00F03773">
        <w:trPr>
          <w:cantSplit/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5633FE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Информирование потенциальных экспортеров – поставщиков данной категории услуг о принятых на федеральном уровне решениях, направленных на снижение административной нагрузки и барьеров в осуществлении экспортной деятельности (валютное регулирование, таможенное законодательство, упрощение и цифровизация банковского и налогового документооборота)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 xml:space="preserve">в сроки, установленные </w:t>
            </w:r>
          </w:p>
          <w:p w:rsidR="00F03773" w:rsidRPr="00652B7B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в рамках НПА на федеральном уровне</w:t>
            </w:r>
          </w:p>
        </w:tc>
      </w:tr>
      <w:tr w:rsidR="00F03773" w:rsidRPr="007D7003" w:rsidTr="00F03773">
        <w:trPr>
          <w:cantSplit/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5633FE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Обеспечение участия экспортеров – поставщиков данной категории услуг в индивидуальных B2B переговорах с подбором партнеров, профильных контрагентов в рамках организуемых бизнес-миссий рязанских предпринимателей в зарубежные страны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652B7B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со сроками бизнес-миссий </w:t>
            </w:r>
          </w:p>
        </w:tc>
      </w:tr>
      <w:tr w:rsidR="00F03773" w:rsidRPr="007D7003" w:rsidTr="00F03773">
        <w:trPr>
          <w:cantSplit/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5633FE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Содействие в подготовке презентационных материалов предприятий – экспортеров данной категории услуг на иностранных языках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 xml:space="preserve">постоянно </w:t>
            </w:r>
          </w:p>
          <w:p w:rsidR="00F03773" w:rsidRPr="00652B7B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(по мере поступления запросов от предприятий)</w:t>
            </w:r>
          </w:p>
        </w:tc>
      </w:tr>
      <w:tr w:rsidR="00F03773" w:rsidRPr="007D7003" w:rsidTr="00F03773">
        <w:trPr>
          <w:cantSplit/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5633FE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Содействие в разработке и адаптации интернет-сайтов предприятий – экспортеров данной категории услуг к требованиям иностранных рынков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 xml:space="preserve">постоянно </w:t>
            </w:r>
          </w:p>
          <w:p w:rsidR="00F03773" w:rsidRPr="00652B7B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(по мере поступления запросов от предприятий)</w:t>
            </w:r>
          </w:p>
        </w:tc>
      </w:tr>
      <w:tr w:rsidR="00F03773" w:rsidRPr="007D7003" w:rsidTr="00F03773">
        <w:trPr>
          <w:cantSplit/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5633FE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Продвижение услуг компаний – экспортеров данной категории услуг на международных электронных торговых площадках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 xml:space="preserve">постоянно </w:t>
            </w:r>
          </w:p>
          <w:p w:rsidR="00F03773" w:rsidRPr="00652B7B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(по мере поступления запросов от предприятий)</w:t>
            </w:r>
          </w:p>
        </w:tc>
      </w:tr>
      <w:tr w:rsidR="00F03773" w:rsidRPr="007D7003" w:rsidTr="00F03773">
        <w:trPr>
          <w:cantSplit/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5633FE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Оказание содействия компаниям – поставщикам данной категории услуг в поиске иностранных партнеров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652B7B">
            <w:pPr>
              <w:spacing w:after="0" w:line="240" w:lineRule="auto"/>
              <w:ind w:left="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160B53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01.12.2024</w:t>
            </w:r>
          </w:p>
        </w:tc>
      </w:tr>
      <w:tr w:rsidR="00F03773" w:rsidRPr="007D7003" w:rsidTr="00F03773">
        <w:trPr>
          <w:cantSplit/>
          <w:trHeight w:val="3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Default="00F03773" w:rsidP="00160B5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160B53" w:rsidRDefault="00F03773" w:rsidP="005633FE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160B53">
              <w:rPr>
                <w:sz w:val="24"/>
                <w:szCs w:val="24"/>
              </w:rPr>
              <w:t>Обеспечение охвата образовательными программами Школы экспорта АО «Российский экспортный центр» потенциальных экспортеров услуг и повышения уровня квалификации специалистов действующих компаний-экспортеров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1F2D11">
            <w:pPr>
              <w:spacing w:after="0" w:line="240" w:lineRule="auto"/>
              <w:ind w:left="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652B7B" w:rsidRDefault="00F03773" w:rsidP="001F2D11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01.12.2024</w:t>
            </w:r>
          </w:p>
        </w:tc>
      </w:tr>
    </w:tbl>
    <w:tbl>
      <w:tblPr>
        <w:tblW w:w="13342" w:type="dxa"/>
        <w:jc w:val="center"/>
        <w:tblLayout w:type="fixed"/>
        <w:tblCellMar>
          <w:top w:w="9" w:type="dxa"/>
          <w:left w:w="29" w:type="dxa"/>
          <w:right w:w="1" w:type="dxa"/>
        </w:tblCellMar>
        <w:tblLook w:val="04A0" w:firstRow="1" w:lastRow="0" w:firstColumn="1" w:lastColumn="0" w:noHBand="0" w:noVBand="1"/>
      </w:tblPr>
      <w:tblGrid>
        <w:gridCol w:w="846"/>
        <w:gridCol w:w="7229"/>
        <w:gridCol w:w="5267"/>
      </w:tblGrid>
      <w:tr w:rsidR="00F03773" w:rsidRPr="00AB0D49" w:rsidTr="00F03773">
        <w:trPr>
          <w:cantSplit/>
          <w:trHeight w:val="3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73" w:rsidRPr="00AB0D49" w:rsidRDefault="00F03773" w:rsidP="00CC7D0D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73" w:rsidRPr="00AB0D49" w:rsidRDefault="00F03773" w:rsidP="00CC7D0D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4F1AFD">
              <w:rPr>
                <w:sz w:val="26"/>
                <w:szCs w:val="26"/>
              </w:rPr>
              <w:t xml:space="preserve">Обеспечение условий для проведения и организация деловых переговоров между экспортно ориентированными поставщиками услуг и членами иностранных делегаций в рамках международных форумов на территории Рязанской области 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73" w:rsidRPr="00AB0D49" w:rsidRDefault="00F03773" w:rsidP="00CC7D0D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соответствии со сроками проведения международных форумов</w:t>
            </w:r>
          </w:p>
        </w:tc>
      </w:tr>
    </w:tbl>
    <w:p w:rsidR="00B117FA" w:rsidRPr="003279DD" w:rsidRDefault="00B117FA">
      <w:pPr>
        <w:spacing w:after="160" w:line="259" w:lineRule="auto"/>
        <w:ind w:left="0" w:firstLine="0"/>
        <w:jc w:val="left"/>
        <w:rPr>
          <w:color w:val="auto"/>
          <w:sz w:val="24"/>
          <w:szCs w:val="24"/>
        </w:rPr>
      </w:pPr>
      <w:bookmarkStart w:id="1" w:name="_GoBack"/>
      <w:bookmarkEnd w:id="1"/>
    </w:p>
    <w:sectPr w:rsidR="00B117FA" w:rsidRPr="003279DD" w:rsidSect="00F84D06">
      <w:headerReference w:type="default" r:id="rId8"/>
      <w:headerReference w:type="first" r:id="rId9"/>
      <w:footnotePr>
        <w:numRestart w:val="eachSect"/>
      </w:footnotePr>
      <w:type w:val="continuous"/>
      <w:pgSz w:w="16838" w:h="11906" w:orient="landscape"/>
      <w:pgMar w:top="709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821" w:rsidRDefault="00C70821" w:rsidP="004E368D">
      <w:pPr>
        <w:spacing w:after="0" w:line="240" w:lineRule="auto"/>
      </w:pPr>
      <w:r>
        <w:separator/>
      </w:r>
    </w:p>
  </w:endnote>
  <w:endnote w:type="continuationSeparator" w:id="0">
    <w:p w:rsidR="00C70821" w:rsidRDefault="00C70821" w:rsidP="004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821" w:rsidRDefault="00C70821" w:rsidP="004E368D">
      <w:pPr>
        <w:spacing w:after="0" w:line="240" w:lineRule="auto"/>
      </w:pPr>
      <w:r>
        <w:separator/>
      </w:r>
    </w:p>
  </w:footnote>
  <w:footnote w:type="continuationSeparator" w:id="0">
    <w:p w:rsidR="00C70821" w:rsidRDefault="00C70821" w:rsidP="004E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3083"/>
      <w:docPartObj>
        <w:docPartGallery w:val="Page Numbers (Top of Page)"/>
        <w:docPartUnique/>
      </w:docPartObj>
    </w:sdtPr>
    <w:sdtEndPr/>
    <w:sdtContent>
      <w:p w:rsidR="00F84D06" w:rsidRDefault="00223644">
        <w:pPr>
          <w:pStyle w:val="ab"/>
          <w:jc w:val="center"/>
        </w:pPr>
        <w:r>
          <w:fldChar w:fldCharType="begin"/>
        </w:r>
        <w:r w:rsidR="005633FE">
          <w:instrText xml:space="preserve"> PAGE   \* MERGEFORMAT </w:instrText>
        </w:r>
        <w:r>
          <w:fldChar w:fldCharType="separate"/>
        </w:r>
        <w:r w:rsidR="003A7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639" w:rsidRPr="00E37801" w:rsidRDefault="00FF3639">
    <w:pPr>
      <w:pStyle w:val="ab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D06" w:rsidRDefault="00F84D06">
    <w:pPr>
      <w:pStyle w:val="ab"/>
      <w:jc w:val="center"/>
    </w:pPr>
  </w:p>
  <w:p w:rsidR="00F84D06" w:rsidRDefault="00F84D0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FA3"/>
    <w:multiLevelType w:val="hybridMultilevel"/>
    <w:tmpl w:val="D03ACAE2"/>
    <w:lvl w:ilvl="0" w:tplc="1914962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BB60F4"/>
    <w:multiLevelType w:val="hybridMultilevel"/>
    <w:tmpl w:val="88F0EDBA"/>
    <w:lvl w:ilvl="0" w:tplc="A426F4F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705268">
      <w:start w:val="1"/>
      <w:numFmt w:val="lowerLetter"/>
      <w:lvlText w:val="%2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4CD528">
      <w:start w:val="1"/>
      <w:numFmt w:val="lowerRoman"/>
      <w:lvlText w:val="%3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627C0">
      <w:start w:val="1"/>
      <w:numFmt w:val="decimal"/>
      <w:lvlText w:val="%4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DCE8D8">
      <w:start w:val="1"/>
      <w:numFmt w:val="lowerLetter"/>
      <w:lvlText w:val="%5"/>
      <w:lvlJc w:val="left"/>
      <w:pPr>
        <w:ind w:left="7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47F28">
      <w:start w:val="1"/>
      <w:numFmt w:val="lowerRoman"/>
      <w:lvlText w:val="%6"/>
      <w:lvlJc w:val="left"/>
      <w:pPr>
        <w:ind w:left="8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043E6">
      <w:start w:val="1"/>
      <w:numFmt w:val="decimal"/>
      <w:lvlText w:val="%7"/>
      <w:lvlJc w:val="left"/>
      <w:pPr>
        <w:ind w:left="8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C6E5A">
      <w:start w:val="1"/>
      <w:numFmt w:val="lowerLetter"/>
      <w:lvlText w:val="%8"/>
      <w:lvlJc w:val="left"/>
      <w:pPr>
        <w:ind w:left="9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549970">
      <w:start w:val="1"/>
      <w:numFmt w:val="lowerRoman"/>
      <w:lvlText w:val="%9"/>
      <w:lvlJc w:val="left"/>
      <w:pPr>
        <w:ind w:left="10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2F1982"/>
    <w:multiLevelType w:val="hybridMultilevel"/>
    <w:tmpl w:val="E0E66862"/>
    <w:lvl w:ilvl="0" w:tplc="51742ACA">
      <w:start w:val="2"/>
      <w:numFmt w:val="decimal"/>
      <w:lvlText w:val="%1."/>
      <w:lvlJc w:val="left"/>
      <w:pPr>
        <w:ind w:left="6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6" w:hanging="360"/>
      </w:pPr>
    </w:lvl>
    <w:lvl w:ilvl="2" w:tplc="0419001B" w:tentative="1">
      <w:start w:val="1"/>
      <w:numFmt w:val="lowerRoman"/>
      <w:lvlText w:val="%3."/>
      <w:lvlJc w:val="right"/>
      <w:pPr>
        <w:ind w:left="7556" w:hanging="180"/>
      </w:pPr>
    </w:lvl>
    <w:lvl w:ilvl="3" w:tplc="0419000F" w:tentative="1">
      <w:start w:val="1"/>
      <w:numFmt w:val="decimal"/>
      <w:lvlText w:val="%4."/>
      <w:lvlJc w:val="left"/>
      <w:pPr>
        <w:ind w:left="8276" w:hanging="360"/>
      </w:pPr>
    </w:lvl>
    <w:lvl w:ilvl="4" w:tplc="04190019" w:tentative="1">
      <w:start w:val="1"/>
      <w:numFmt w:val="lowerLetter"/>
      <w:lvlText w:val="%5."/>
      <w:lvlJc w:val="left"/>
      <w:pPr>
        <w:ind w:left="8996" w:hanging="360"/>
      </w:pPr>
    </w:lvl>
    <w:lvl w:ilvl="5" w:tplc="0419001B" w:tentative="1">
      <w:start w:val="1"/>
      <w:numFmt w:val="lowerRoman"/>
      <w:lvlText w:val="%6."/>
      <w:lvlJc w:val="right"/>
      <w:pPr>
        <w:ind w:left="9716" w:hanging="180"/>
      </w:pPr>
    </w:lvl>
    <w:lvl w:ilvl="6" w:tplc="0419000F" w:tentative="1">
      <w:start w:val="1"/>
      <w:numFmt w:val="decimal"/>
      <w:lvlText w:val="%7."/>
      <w:lvlJc w:val="left"/>
      <w:pPr>
        <w:ind w:left="10436" w:hanging="360"/>
      </w:pPr>
    </w:lvl>
    <w:lvl w:ilvl="7" w:tplc="04190019" w:tentative="1">
      <w:start w:val="1"/>
      <w:numFmt w:val="lowerLetter"/>
      <w:lvlText w:val="%8."/>
      <w:lvlJc w:val="left"/>
      <w:pPr>
        <w:ind w:left="11156" w:hanging="360"/>
      </w:pPr>
    </w:lvl>
    <w:lvl w:ilvl="8" w:tplc="0419001B" w:tentative="1">
      <w:start w:val="1"/>
      <w:numFmt w:val="lowerRoman"/>
      <w:lvlText w:val="%9."/>
      <w:lvlJc w:val="right"/>
      <w:pPr>
        <w:ind w:left="11876" w:hanging="180"/>
      </w:pPr>
    </w:lvl>
  </w:abstractNum>
  <w:abstractNum w:abstractNumId="3" w15:restartNumberingAfterBreak="0">
    <w:nsid w:val="240E560C"/>
    <w:multiLevelType w:val="hybridMultilevel"/>
    <w:tmpl w:val="8CA88212"/>
    <w:lvl w:ilvl="0" w:tplc="63F40AB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F170B"/>
    <w:multiLevelType w:val="hybridMultilevel"/>
    <w:tmpl w:val="4CE8E698"/>
    <w:lvl w:ilvl="0" w:tplc="0419000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36" w:hanging="360"/>
      </w:pPr>
      <w:rPr>
        <w:rFonts w:ascii="Wingdings" w:hAnsi="Wingdings" w:hint="default"/>
      </w:rPr>
    </w:lvl>
  </w:abstractNum>
  <w:abstractNum w:abstractNumId="5" w15:restartNumberingAfterBreak="0">
    <w:nsid w:val="66910F33"/>
    <w:multiLevelType w:val="hybridMultilevel"/>
    <w:tmpl w:val="9BF45B08"/>
    <w:lvl w:ilvl="0" w:tplc="19149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D520F"/>
    <w:multiLevelType w:val="hybridMultilevel"/>
    <w:tmpl w:val="A99A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4E94"/>
    <w:multiLevelType w:val="hybridMultilevel"/>
    <w:tmpl w:val="730ACE2C"/>
    <w:lvl w:ilvl="0" w:tplc="1914962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6781C4E"/>
    <w:multiLevelType w:val="hybridMultilevel"/>
    <w:tmpl w:val="1860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C0627"/>
    <w:multiLevelType w:val="hybridMultilevel"/>
    <w:tmpl w:val="79E493B6"/>
    <w:lvl w:ilvl="0" w:tplc="251026A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EBAA4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E16B2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9EDFC8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28804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C0B64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C4636E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6E5B74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AFDB8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8D"/>
    <w:rsid w:val="0000566C"/>
    <w:rsid w:val="0001123F"/>
    <w:rsid w:val="00012D69"/>
    <w:rsid w:val="0002034F"/>
    <w:rsid w:val="00021162"/>
    <w:rsid w:val="000241C4"/>
    <w:rsid w:val="000553AB"/>
    <w:rsid w:val="00072D1A"/>
    <w:rsid w:val="00085BAB"/>
    <w:rsid w:val="00090D0B"/>
    <w:rsid w:val="0009163A"/>
    <w:rsid w:val="000954F3"/>
    <w:rsid w:val="000958D7"/>
    <w:rsid w:val="000964BC"/>
    <w:rsid w:val="000A110A"/>
    <w:rsid w:val="000A4337"/>
    <w:rsid w:val="000C6E95"/>
    <w:rsid w:val="000C758A"/>
    <w:rsid w:val="000C7A8C"/>
    <w:rsid w:val="000D0D27"/>
    <w:rsid w:val="000E4C5E"/>
    <w:rsid w:val="00105DB5"/>
    <w:rsid w:val="001101EF"/>
    <w:rsid w:val="00110429"/>
    <w:rsid w:val="00114C89"/>
    <w:rsid w:val="001201D8"/>
    <w:rsid w:val="00127B77"/>
    <w:rsid w:val="0013362E"/>
    <w:rsid w:val="00133839"/>
    <w:rsid w:val="001354C4"/>
    <w:rsid w:val="00141C97"/>
    <w:rsid w:val="001579F5"/>
    <w:rsid w:val="00160B53"/>
    <w:rsid w:val="00163F56"/>
    <w:rsid w:val="00176529"/>
    <w:rsid w:val="001818A0"/>
    <w:rsid w:val="001A5559"/>
    <w:rsid w:val="001A72BA"/>
    <w:rsid w:val="001C0FF1"/>
    <w:rsid w:val="001C1EE3"/>
    <w:rsid w:val="001C4F27"/>
    <w:rsid w:val="001C69B7"/>
    <w:rsid w:val="001C6E7C"/>
    <w:rsid w:val="001D5FAC"/>
    <w:rsid w:val="001E1E56"/>
    <w:rsid w:val="001E674B"/>
    <w:rsid w:val="001F615B"/>
    <w:rsid w:val="0021099B"/>
    <w:rsid w:val="00210DBA"/>
    <w:rsid w:val="00220289"/>
    <w:rsid w:val="00223644"/>
    <w:rsid w:val="00240672"/>
    <w:rsid w:val="00241742"/>
    <w:rsid w:val="002603B2"/>
    <w:rsid w:val="00267695"/>
    <w:rsid w:val="0027410E"/>
    <w:rsid w:val="002835F9"/>
    <w:rsid w:val="00285A77"/>
    <w:rsid w:val="002A2C2A"/>
    <w:rsid w:val="002C62D5"/>
    <w:rsid w:val="002E3AA2"/>
    <w:rsid w:val="002E44B6"/>
    <w:rsid w:val="003047EA"/>
    <w:rsid w:val="00312D4A"/>
    <w:rsid w:val="00320D2A"/>
    <w:rsid w:val="00324703"/>
    <w:rsid w:val="003279DD"/>
    <w:rsid w:val="003503E6"/>
    <w:rsid w:val="003515CE"/>
    <w:rsid w:val="00355581"/>
    <w:rsid w:val="00376680"/>
    <w:rsid w:val="0037758E"/>
    <w:rsid w:val="0039485F"/>
    <w:rsid w:val="003950CB"/>
    <w:rsid w:val="003A7089"/>
    <w:rsid w:val="003B7510"/>
    <w:rsid w:val="003C6246"/>
    <w:rsid w:val="003C6812"/>
    <w:rsid w:val="003E2E38"/>
    <w:rsid w:val="003F3CD1"/>
    <w:rsid w:val="003F5A78"/>
    <w:rsid w:val="00400F4B"/>
    <w:rsid w:val="004038EA"/>
    <w:rsid w:val="00426A4E"/>
    <w:rsid w:val="00434420"/>
    <w:rsid w:val="0043623B"/>
    <w:rsid w:val="00436883"/>
    <w:rsid w:val="0044604E"/>
    <w:rsid w:val="00455C40"/>
    <w:rsid w:val="004634D0"/>
    <w:rsid w:val="00463C2C"/>
    <w:rsid w:val="004722A8"/>
    <w:rsid w:val="00473AAF"/>
    <w:rsid w:val="00474781"/>
    <w:rsid w:val="004851CE"/>
    <w:rsid w:val="004900AC"/>
    <w:rsid w:val="004A54E3"/>
    <w:rsid w:val="004D0C27"/>
    <w:rsid w:val="004D2485"/>
    <w:rsid w:val="004E1A22"/>
    <w:rsid w:val="004E368D"/>
    <w:rsid w:val="004F2BAB"/>
    <w:rsid w:val="004F4134"/>
    <w:rsid w:val="0050385A"/>
    <w:rsid w:val="0050796E"/>
    <w:rsid w:val="005111B4"/>
    <w:rsid w:val="005146A5"/>
    <w:rsid w:val="0053760A"/>
    <w:rsid w:val="0054479B"/>
    <w:rsid w:val="00555C73"/>
    <w:rsid w:val="005633FE"/>
    <w:rsid w:val="0058267A"/>
    <w:rsid w:val="00586847"/>
    <w:rsid w:val="00597097"/>
    <w:rsid w:val="005A740F"/>
    <w:rsid w:val="005A7B84"/>
    <w:rsid w:val="005B6681"/>
    <w:rsid w:val="005B7319"/>
    <w:rsid w:val="005C0251"/>
    <w:rsid w:val="005C0AF7"/>
    <w:rsid w:val="005C0C3B"/>
    <w:rsid w:val="005C6B47"/>
    <w:rsid w:val="005D4916"/>
    <w:rsid w:val="005D7B82"/>
    <w:rsid w:val="005E4D95"/>
    <w:rsid w:val="005F72A8"/>
    <w:rsid w:val="00607AB4"/>
    <w:rsid w:val="00620537"/>
    <w:rsid w:val="00624040"/>
    <w:rsid w:val="006247DA"/>
    <w:rsid w:val="00627B12"/>
    <w:rsid w:val="00630361"/>
    <w:rsid w:val="0064206D"/>
    <w:rsid w:val="00652B7B"/>
    <w:rsid w:val="00661A0E"/>
    <w:rsid w:val="00680585"/>
    <w:rsid w:val="00682E53"/>
    <w:rsid w:val="006A4380"/>
    <w:rsid w:val="006A6C43"/>
    <w:rsid w:val="006B0CF8"/>
    <w:rsid w:val="006C1458"/>
    <w:rsid w:val="006D0CA1"/>
    <w:rsid w:val="006D3313"/>
    <w:rsid w:val="006D5561"/>
    <w:rsid w:val="006F3193"/>
    <w:rsid w:val="006F413F"/>
    <w:rsid w:val="007071DC"/>
    <w:rsid w:val="00715956"/>
    <w:rsid w:val="00730AB2"/>
    <w:rsid w:val="007326AA"/>
    <w:rsid w:val="00744BD4"/>
    <w:rsid w:val="00746705"/>
    <w:rsid w:val="007577EF"/>
    <w:rsid w:val="00777278"/>
    <w:rsid w:val="00791FAB"/>
    <w:rsid w:val="007A0263"/>
    <w:rsid w:val="007A43F7"/>
    <w:rsid w:val="007A6741"/>
    <w:rsid w:val="007A69ED"/>
    <w:rsid w:val="007B0768"/>
    <w:rsid w:val="007B742C"/>
    <w:rsid w:val="007C3577"/>
    <w:rsid w:val="007D7003"/>
    <w:rsid w:val="007E4C83"/>
    <w:rsid w:val="007F3CD0"/>
    <w:rsid w:val="00801E13"/>
    <w:rsid w:val="00807769"/>
    <w:rsid w:val="0081122D"/>
    <w:rsid w:val="008154EC"/>
    <w:rsid w:val="0082270F"/>
    <w:rsid w:val="00824484"/>
    <w:rsid w:val="00852136"/>
    <w:rsid w:val="008531E9"/>
    <w:rsid w:val="00853D35"/>
    <w:rsid w:val="008542E8"/>
    <w:rsid w:val="008571F1"/>
    <w:rsid w:val="00873DA1"/>
    <w:rsid w:val="008900E8"/>
    <w:rsid w:val="008939CA"/>
    <w:rsid w:val="008A371F"/>
    <w:rsid w:val="008B6732"/>
    <w:rsid w:val="008E3239"/>
    <w:rsid w:val="008F7018"/>
    <w:rsid w:val="00903F7D"/>
    <w:rsid w:val="00911684"/>
    <w:rsid w:val="00913E2E"/>
    <w:rsid w:val="00924FDF"/>
    <w:rsid w:val="00937EA1"/>
    <w:rsid w:val="0094039E"/>
    <w:rsid w:val="009430BB"/>
    <w:rsid w:val="00953C27"/>
    <w:rsid w:val="009544CE"/>
    <w:rsid w:val="009553F7"/>
    <w:rsid w:val="009754BA"/>
    <w:rsid w:val="009847FD"/>
    <w:rsid w:val="009A4651"/>
    <w:rsid w:val="009B3694"/>
    <w:rsid w:val="009D0B86"/>
    <w:rsid w:val="009D6335"/>
    <w:rsid w:val="009E2984"/>
    <w:rsid w:val="009F459B"/>
    <w:rsid w:val="009F55E8"/>
    <w:rsid w:val="009F5C03"/>
    <w:rsid w:val="009F6122"/>
    <w:rsid w:val="00A12205"/>
    <w:rsid w:val="00A140D9"/>
    <w:rsid w:val="00A1755C"/>
    <w:rsid w:val="00A32E5E"/>
    <w:rsid w:val="00A44AE4"/>
    <w:rsid w:val="00A8232E"/>
    <w:rsid w:val="00A9713E"/>
    <w:rsid w:val="00AA1BF8"/>
    <w:rsid w:val="00AA6588"/>
    <w:rsid w:val="00AA6974"/>
    <w:rsid w:val="00AB61A9"/>
    <w:rsid w:val="00AE19D8"/>
    <w:rsid w:val="00B00556"/>
    <w:rsid w:val="00B00C89"/>
    <w:rsid w:val="00B0499A"/>
    <w:rsid w:val="00B117FA"/>
    <w:rsid w:val="00B227BA"/>
    <w:rsid w:val="00B41B74"/>
    <w:rsid w:val="00B42639"/>
    <w:rsid w:val="00B4495B"/>
    <w:rsid w:val="00B46448"/>
    <w:rsid w:val="00B46ADF"/>
    <w:rsid w:val="00B5213B"/>
    <w:rsid w:val="00B5528C"/>
    <w:rsid w:val="00B56F49"/>
    <w:rsid w:val="00B75E58"/>
    <w:rsid w:val="00B8045A"/>
    <w:rsid w:val="00B90D0C"/>
    <w:rsid w:val="00B96C1E"/>
    <w:rsid w:val="00BA5CDA"/>
    <w:rsid w:val="00BB4653"/>
    <w:rsid w:val="00BC39C5"/>
    <w:rsid w:val="00BD4747"/>
    <w:rsid w:val="00BE6368"/>
    <w:rsid w:val="00BF41D8"/>
    <w:rsid w:val="00C126F0"/>
    <w:rsid w:val="00C315EB"/>
    <w:rsid w:val="00C50EE7"/>
    <w:rsid w:val="00C51ACB"/>
    <w:rsid w:val="00C70821"/>
    <w:rsid w:val="00C70969"/>
    <w:rsid w:val="00C94544"/>
    <w:rsid w:val="00C94E3B"/>
    <w:rsid w:val="00CB16A9"/>
    <w:rsid w:val="00CB40B5"/>
    <w:rsid w:val="00CB514F"/>
    <w:rsid w:val="00CC12E6"/>
    <w:rsid w:val="00CC7AA7"/>
    <w:rsid w:val="00CD3573"/>
    <w:rsid w:val="00CE0737"/>
    <w:rsid w:val="00CF5833"/>
    <w:rsid w:val="00D12C54"/>
    <w:rsid w:val="00D172F5"/>
    <w:rsid w:val="00D21EA7"/>
    <w:rsid w:val="00D26F2B"/>
    <w:rsid w:val="00D27388"/>
    <w:rsid w:val="00D432FF"/>
    <w:rsid w:val="00D5292E"/>
    <w:rsid w:val="00D64303"/>
    <w:rsid w:val="00D65543"/>
    <w:rsid w:val="00D77EF7"/>
    <w:rsid w:val="00DA5AF6"/>
    <w:rsid w:val="00DA786D"/>
    <w:rsid w:val="00DE0395"/>
    <w:rsid w:val="00DE2604"/>
    <w:rsid w:val="00DE65B2"/>
    <w:rsid w:val="00DE6C29"/>
    <w:rsid w:val="00E03748"/>
    <w:rsid w:val="00E05FBD"/>
    <w:rsid w:val="00E06AF7"/>
    <w:rsid w:val="00E16839"/>
    <w:rsid w:val="00E16ABE"/>
    <w:rsid w:val="00E45F5B"/>
    <w:rsid w:val="00E50799"/>
    <w:rsid w:val="00E526D6"/>
    <w:rsid w:val="00E53E66"/>
    <w:rsid w:val="00E622B5"/>
    <w:rsid w:val="00E74A05"/>
    <w:rsid w:val="00E84534"/>
    <w:rsid w:val="00E8625B"/>
    <w:rsid w:val="00EA0A7F"/>
    <w:rsid w:val="00EA6F65"/>
    <w:rsid w:val="00EB79D1"/>
    <w:rsid w:val="00ED6AE4"/>
    <w:rsid w:val="00ED75DA"/>
    <w:rsid w:val="00EE3228"/>
    <w:rsid w:val="00EF6B90"/>
    <w:rsid w:val="00F03773"/>
    <w:rsid w:val="00F06FC3"/>
    <w:rsid w:val="00F155B4"/>
    <w:rsid w:val="00F205EB"/>
    <w:rsid w:val="00F36AE5"/>
    <w:rsid w:val="00F507B3"/>
    <w:rsid w:val="00F53204"/>
    <w:rsid w:val="00F6370F"/>
    <w:rsid w:val="00F71D96"/>
    <w:rsid w:val="00F80AAB"/>
    <w:rsid w:val="00F84D06"/>
    <w:rsid w:val="00FA4543"/>
    <w:rsid w:val="00FC4EF7"/>
    <w:rsid w:val="00FC5C68"/>
    <w:rsid w:val="00FD703D"/>
    <w:rsid w:val="00FE0C54"/>
    <w:rsid w:val="00FF259C"/>
    <w:rsid w:val="00FF3639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8387B-DD99-42C6-95F5-B0274E2F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368D"/>
    <w:pPr>
      <w:spacing w:after="45" w:line="270" w:lineRule="auto"/>
      <w:ind w:left="576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34420"/>
    <w:pPr>
      <w:keepNext/>
      <w:keepLines/>
      <w:spacing w:after="3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E368D"/>
    <w:pPr>
      <w:spacing w:after="0" w:line="240" w:lineRule="auto"/>
      <w:ind w:left="0" w:firstLine="0"/>
      <w:jc w:val="left"/>
    </w:pPr>
    <w:rPr>
      <w:color w:val="auto"/>
      <w:sz w:val="24"/>
      <w:szCs w:val="24"/>
      <w:lang w:val="en-US" w:eastAsia="x-none"/>
    </w:rPr>
  </w:style>
  <w:style w:type="character" w:customStyle="1" w:styleId="a4">
    <w:name w:val="Текст примечания Знак"/>
    <w:basedOn w:val="a0"/>
    <w:link w:val="a3"/>
    <w:rsid w:val="004E368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customStyle="1" w:styleId="TableGrid">
    <w:name w:val="TableGrid"/>
    <w:rsid w:val="004E36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4E368D"/>
    <w:pPr>
      <w:ind w:left="720"/>
      <w:contextualSpacing/>
    </w:pPr>
  </w:style>
  <w:style w:type="table" w:styleId="a7">
    <w:name w:val="Table Grid"/>
    <w:basedOn w:val="a1"/>
    <w:uiPriority w:val="39"/>
    <w:rsid w:val="004E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E368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E368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E368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3442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ConsPlusNormal">
    <w:name w:val="ConsPlusNormal"/>
    <w:rsid w:val="00091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rsid w:val="005D7B8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TimesET" w:hAnsi="TimesET"/>
      <w:color w:val="auto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D7B82"/>
    <w:rPr>
      <w:rFonts w:ascii="TimesET" w:eastAsia="Times New Roman" w:hAnsi="TimesET" w:cs="Times New Roman"/>
      <w:sz w:val="20"/>
      <w:szCs w:val="20"/>
      <w:lang w:eastAsia="ru-RU"/>
    </w:rPr>
  </w:style>
  <w:style w:type="character" w:styleId="ad">
    <w:name w:val="page number"/>
    <w:basedOn w:val="a0"/>
    <w:rsid w:val="005D7B82"/>
  </w:style>
  <w:style w:type="paragraph" w:styleId="ae">
    <w:name w:val="footer"/>
    <w:basedOn w:val="a"/>
    <w:link w:val="af"/>
    <w:uiPriority w:val="99"/>
    <w:unhideWhenUsed/>
    <w:rsid w:val="00C7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0969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1">
    <w:name w:val="TableGrid1"/>
    <w:rsid w:val="000211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02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5292E"/>
    <w:rPr>
      <w:sz w:val="16"/>
      <w:szCs w:val="16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D5292E"/>
    <w:pPr>
      <w:spacing w:after="45"/>
      <w:ind w:left="5766" w:hanging="10"/>
      <w:jc w:val="both"/>
    </w:pPr>
    <w:rPr>
      <w:b/>
      <w:bCs/>
      <w:color w:val="000000"/>
      <w:sz w:val="20"/>
      <w:szCs w:val="20"/>
      <w:lang w:val="ru-RU" w:eastAsia="ru-RU"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D5292E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5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29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B4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B4495B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3">
    <w:name w:val="TableGrid3"/>
    <w:rsid w:val="00514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850B-6208-4491-B5F6-01D85CE3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 Н.С.</dc:creator>
  <cp:lastModifiedBy>User</cp:lastModifiedBy>
  <cp:revision>3</cp:revision>
  <cp:lastPrinted>2019-03-11T15:11:00Z</cp:lastPrinted>
  <dcterms:created xsi:type="dcterms:W3CDTF">2019-09-30T07:28:00Z</dcterms:created>
  <dcterms:modified xsi:type="dcterms:W3CDTF">2019-09-30T07:48:00Z</dcterms:modified>
</cp:coreProperties>
</file>